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D6" w:rsidRDefault="00E95CD6" w:rsidP="00E95CD6">
      <w:r>
        <w:rPr>
          <w:noProof/>
          <w:lang w:eastAsia="ru-RU"/>
        </w:rPr>
        <w:drawing>
          <wp:inline distT="0" distB="0" distL="0" distR="0">
            <wp:extent cx="4848225" cy="1085850"/>
            <wp:effectExtent l="0" t="0" r="9525" b="0"/>
            <wp:docPr id="18" name="Рисунок 18" descr="https://proxy.imgsmail.ru?e=1686279855&amp;email=imeturoran%40mail.ru&amp;flags=0&amp;h=jgFpBFrI28g5nGSB7czDkg&amp;is_https=1&amp;url173=c2hhcmUxLmNsb3VkaHEtbWt0My5uZXQvMTFmY2RmNzU3MWU2Mj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?e=1686279855&amp;email=imeturoran%40mail.ru&amp;flags=0&amp;h=jgFpBFrI28g5nGSB7czDkg&amp;is_https=1&amp;url173=c2hhcmUxLmNsb3VkaHEtbWt0My5uZXQvMTFmY2RmNzU3MWU2MjMuanBlZw~~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D6" w:rsidRDefault="00E95CD6" w:rsidP="00E95CD6">
      <w:pPr>
        <w:rPr>
          <w:rStyle w:val="layout"/>
        </w:rPr>
      </w:pPr>
      <w:r>
        <w:br w:type="textWrapping" w:clear="all"/>
      </w:r>
    </w:p>
    <w:p w:rsidR="00E95CD6" w:rsidRDefault="00E95CD6" w:rsidP="00E95CD6"/>
    <w:p w:rsidR="00E95CD6" w:rsidRDefault="00E95CD6" w:rsidP="00E95CD6">
      <w:pPr>
        <w:rPr>
          <w:rStyle w:val="layout"/>
        </w:rPr>
      </w:pPr>
      <w:r>
        <w:rPr>
          <w:rStyle w:val="a4"/>
          <w:sz w:val="36"/>
          <w:szCs w:val="36"/>
          <w:shd w:val="clear" w:color="auto" w:fill="FFFF99"/>
        </w:rPr>
        <w:t>5 июня 2023 г.</w:t>
      </w:r>
      <w:r>
        <w:rPr>
          <w:rStyle w:val="a4"/>
          <w:shd w:val="clear" w:color="auto" w:fill="FFFF99"/>
        </w:rPr>
        <w:t xml:space="preserve"> </w:t>
      </w:r>
    </w:p>
    <w:p w:rsidR="00E95CD6" w:rsidRDefault="00E95CD6" w:rsidP="00E95CD6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Коллегиально</w:t>
      </w:r>
      <w:r>
        <w:rPr>
          <w:color w:val="993366"/>
          <w:sz w:val="36"/>
          <w:szCs w:val="36"/>
        </w:rPr>
        <w:t xml:space="preserve"> </w:t>
      </w:r>
    </w:p>
    <w:p w:rsidR="00E95CD6" w:rsidRDefault="00E95CD6" w:rsidP="00E95CD6">
      <w:pPr>
        <w:rPr>
          <w:rStyle w:val="layout"/>
        </w:rPr>
      </w:pPr>
      <w:r>
        <w:rPr>
          <w:noProof/>
          <w:lang w:eastAsia="ru-RU"/>
        </w:rPr>
        <w:drawing>
          <wp:inline distT="0" distB="0" distL="0" distR="0">
            <wp:extent cx="3448050" cy="2295525"/>
            <wp:effectExtent l="0" t="0" r="0" b="9525"/>
            <wp:docPr id="11" name="Рисунок 11" descr="https://proxy.imgsmail.ru?e=1686279855&amp;email=imeturoran%40mail.ru&amp;flags=0&amp;h=J4FaGT_243gHEyj2iUR9sQ&amp;is_https=1&amp;url173=c2hhcmUxLmNsb3VkaHEtbWt0My5uZXQvNmI0ODAyNzZlMTU4ZD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?e=1686279855&amp;email=imeturoran%40mail.ru&amp;flags=0&amp;h=J4FaGT_243gHEyj2iUR9sQ&amp;is_https=1&amp;url173=c2hhcmUxLmNsb3VkaHEtbWt0My5uZXQvNmI0ODAyNzZlMTU4ZDguanBlZw~~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D6" w:rsidRDefault="00E95CD6" w:rsidP="00E95CD6">
      <w:pPr>
        <w:pStyle w:val="a3"/>
      </w:pPr>
      <w:r>
        <w:t> </w:t>
      </w:r>
    </w:p>
    <w:p w:rsidR="00E95CD6" w:rsidRDefault="00E95CD6" w:rsidP="00E95CD6">
      <w:pPr>
        <w:pStyle w:val="a3"/>
      </w:pPr>
      <w:r>
        <w:t xml:space="preserve">На заседании </w:t>
      </w:r>
      <w:r>
        <w:rPr>
          <w:rStyle w:val="a4"/>
        </w:rPr>
        <w:t>Президиума Центрального совета (ЦС) профсоюза</w:t>
      </w:r>
      <w:r>
        <w:t xml:space="preserve"> 30-31 мая решались текущие вопросы деятельности профсоюза и ситуация в ряде академических организаций. </w:t>
      </w:r>
    </w:p>
    <w:p w:rsidR="00E95CD6" w:rsidRDefault="00E95CD6" w:rsidP="00E95CD6">
      <w:pPr>
        <w:pStyle w:val="a3"/>
      </w:pPr>
      <w:r>
        <w:t xml:space="preserve">В соответствии с поручением ЦС профсоюза от 19-21 апреля президиум определил дату, место и формы проведения IX Внеочередного съезда. Решено, что съезд пройдет в Московском регионе 18-19 октября текущего года в очном формате в форме личного присутствия. Предложен  проект повестки, утвержден план подготовки и проведения съезда. </w:t>
      </w:r>
    </w:p>
    <w:p w:rsidR="00E95CD6" w:rsidRDefault="00E95CD6" w:rsidP="00E95CD6">
      <w:pPr>
        <w:pStyle w:val="a3"/>
      </w:pPr>
      <w:r>
        <w:t xml:space="preserve">Принято </w:t>
      </w:r>
      <w:hyperlink r:id="rId7" w:tgtFrame="_blank" w:history="1">
        <w:r>
          <w:rPr>
            <w:rStyle w:val="a5"/>
            <w:b/>
            <w:bCs/>
          </w:rPr>
          <w:t>постановление</w:t>
        </w:r>
      </w:hyperlink>
      <w:r>
        <w:rPr>
          <w:rStyle w:val="a4"/>
        </w:rPr>
        <w:t xml:space="preserve"> </w:t>
      </w:r>
      <w:r>
        <w:t xml:space="preserve">о </w:t>
      </w:r>
      <w:r>
        <w:rPr>
          <w:rStyle w:val="a4"/>
        </w:rPr>
        <w:t> </w:t>
      </w:r>
      <w:r>
        <w:t xml:space="preserve">корректировке Сметы поступлений и расходов профсоюза на 2023 год. </w:t>
      </w:r>
    </w:p>
    <w:p w:rsidR="00E95CD6" w:rsidRDefault="00E95CD6" w:rsidP="00E95CD6">
      <w:pPr>
        <w:pStyle w:val="a3"/>
      </w:pPr>
      <w:r>
        <w:t xml:space="preserve">Определен </w:t>
      </w:r>
      <w:hyperlink r:id="rId8" w:tgtFrame="_blank" w:history="1">
        <w:r>
          <w:rPr>
            <w:rStyle w:val="a5"/>
            <w:b/>
            <w:bCs/>
          </w:rPr>
          <w:t>порядок действий</w:t>
        </w:r>
      </w:hyperlink>
      <w:r>
        <w:rPr>
          <w:rStyle w:val="a4"/>
        </w:rPr>
        <w:t xml:space="preserve"> </w:t>
      </w:r>
      <w:r>
        <w:t xml:space="preserve">по завершению работы над проектом нового Межотраслевого соглашения на 2024-2026 годы. </w:t>
      </w:r>
    </w:p>
    <w:p w:rsidR="00E95CD6" w:rsidRDefault="00E95CD6" w:rsidP="00E95CD6">
      <w:pPr>
        <w:pStyle w:val="a3"/>
      </w:pPr>
      <w:r>
        <w:t xml:space="preserve">Подведены итоги плановых мероприятий профсоюза, проходивших в апреле-мае. </w:t>
      </w:r>
    </w:p>
    <w:p w:rsidR="00E95CD6" w:rsidRDefault="00E95CD6" w:rsidP="00E95CD6">
      <w:pPr>
        <w:pStyle w:val="a3"/>
      </w:pPr>
      <w:r>
        <w:t xml:space="preserve">С подачи руководителей соответствующих региональных организаций рассмотрены вопросы, связанные с конфликтом вокруг выборов директора в Институте математики им. </w:t>
      </w:r>
      <w:r>
        <w:lastRenderedPageBreak/>
        <w:t xml:space="preserve">С.Л. Соболева СО РАН Новосибирск и с тяжелым финансовым положением в Библиотеке Академии наук (Санкт-Петербург). Президиум ЦС постановил от имени профсоюза обратиться в Минобрнауки и РАН для определения подходов к решению проблем. </w:t>
      </w:r>
    </w:p>
    <w:p w:rsidR="00E95CD6" w:rsidRDefault="00C636D9" w:rsidP="00E95CD6">
      <w:pPr>
        <w:rPr>
          <w:rStyle w:val="layout"/>
        </w:rPr>
      </w:pPr>
      <w:r w:rsidRPr="00C636D9"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E95CD6" w:rsidRDefault="00E95CD6" w:rsidP="00E95CD6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Готов архив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848100" cy="2162175"/>
            <wp:effectExtent l="0" t="0" r="0" b="9525"/>
            <wp:docPr id="10" name="Рисунок 10" descr="https://proxy.imgsmail.ru?e=1686279855&amp;email=imeturoran%40mail.ru&amp;flags=0&amp;h=zcMac48sCF1kujBD-ASmvQ&amp;is_https=1&amp;url173=c2hhcmUxLmNsb3VkaHEtbWt0My5uZXQvZjJkYzZiNGQ2MTQwYj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?e=1686279855&amp;email=imeturoran%40mail.ru&amp;flags=0&amp;h=zcMac48sCF1kujBD-ASmvQ&amp;is_https=1&amp;url173=c2hhcmUxLmNsb3VkaHEtbWt0My5uZXQvZjJkYzZiNGQ2MTQwYjUuanBlZw~~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D6" w:rsidRDefault="00E95CD6" w:rsidP="00E95CD6">
      <w:pPr>
        <w:pStyle w:val="a3"/>
      </w:pPr>
      <w:r>
        <w:t xml:space="preserve">Создано </w:t>
      </w:r>
      <w:hyperlink r:id="rId10" w:tgtFrame="_blank" w:history="1">
        <w:r>
          <w:rPr>
            <w:rStyle w:val="a5"/>
            <w:b/>
            <w:bCs/>
          </w:rPr>
          <w:t>облачное хранилище</w:t>
        </w:r>
      </w:hyperlink>
      <w:r>
        <w:rPr>
          <w:rStyle w:val="a4"/>
        </w:rPr>
        <w:t xml:space="preserve"> </w:t>
      </w:r>
      <w:r>
        <w:t xml:space="preserve">материалов   </w:t>
      </w:r>
      <w:r>
        <w:rPr>
          <w:rStyle w:val="a4"/>
        </w:rPr>
        <w:t>XVIII Всероссийской Ассамблеи профсоюза</w:t>
      </w:r>
      <w:r>
        <w:t xml:space="preserve">, включающее разделы «Запись видеоконференций», «Программа, резолюции, отзывы и публикации по итогам», «Фото-видео». </w:t>
      </w:r>
    </w:p>
    <w:p w:rsidR="00E95CD6" w:rsidRDefault="00E95CD6" w:rsidP="00E95CD6">
      <w:pPr>
        <w:pStyle w:val="a3"/>
      </w:pPr>
      <w:r>
        <w:t xml:space="preserve">Спасибо всем, кто принял участие в создании архива! </w:t>
      </w:r>
    </w:p>
    <w:p w:rsidR="00E95CD6" w:rsidRDefault="00E95CD6" w:rsidP="00E95CD6">
      <w:pPr>
        <w:pStyle w:val="a3"/>
      </w:pPr>
      <w:r>
        <w:t xml:space="preserve">Сейчас ведется сбор презентаций докладов. </w:t>
      </w:r>
    </w:p>
    <w:p w:rsidR="00E95CD6" w:rsidRDefault="00E95CD6" w:rsidP="00E95CD6">
      <w:pPr>
        <w:pStyle w:val="a3"/>
      </w:pPr>
      <w:r>
        <w:t xml:space="preserve">Материалы будут размещены на сайте  профсоюза. </w:t>
      </w:r>
    </w:p>
    <w:p w:rsidR="00E95CD6" w:rsidRDefault="00C636D9" w:rsidP="00E95CD6">
      <w:pPr>
        <w:rPr>
          <w:rStyle w:val="layout"/>
        </w:rPr>
      </w:pPr>
      <w:r w:rsidRPr="00C636D9"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E95CD6" w:rsidRDefault="00E95CD6" w:rsidP="00E95CD6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 Питере бдить</w:t>
      </w:r>
      <w:r>
        <w:rPr>
          <w:color w:val="993366"/>
          <w:sz w:val="36"/>
          <w:szCs w:val="36"/>
        </w:rPr>
        <w:t xml:space="preserve"> </w:t>
      </w:r>
      <w:r>
        <w:rPr>
          <w:rStyle w:val="a4"/>
        </w:rPr>
        <w:t xml:space="preserve"> 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095625" cy="2162175"/>
            <wp:effectExtent l="0" t="0" r="9525" b="9525"/>
            <wp:docPr id="9" name="Рисунок 9" descr="https://proxy.imgsmail.ru?e=1686279855&amp;email=imeturoran%40mail.ru&amp;flags=0&amp;h=_tANWm2kglhq7PrvOjR9yQ&amp;is_https=1&amp;url173=c2hhcmUxLmNsb3VkaHEtbWt0My5uZXQvMjUyNWVkZGUyYWJjMjg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86279855&amp;email=imeturoran%40mail.ru&amp;flags=0&amp;h=_tANWm2kglhq7PrvOjR9yQ&amp;is_https=1&amp;url173=c2hhcmUxLmNsb3VkaHEtbWt0My5uZXQvMjUyNWVkZGUyYWJjMjgucG5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D6" w:rsidRDefault="00E95CD6" w:rsidP="00E95CD6">
      <w:pPr>
        <w:pStyle w:val="a3"/>
      </w:pPr>
      <w:r>
        <w:lastRenderedPageBreak/>
        <w:t xml:space="preserve">На базе Санкт-Петербургского политехнического университета Петра Великого 21-23 июня пройдет вторая </w:t>
      </w:r>
      <w:hyperlink r:id="rId12" w:tgtFrame="_blank" w:history="1">
        <w:r>
          <w:rPr>
            <w:rStyle w:val="a5"/>
            <w:b/>
            <w:bCs/>
          </w:rPr>
          <w:t>Всероссийская конференция «Охрана труда и кадровая работа в организациях, подведомственных Минобрнауки России»</w:t>
        </w:r>
      </w:hyperlink>
      <w:r>
        <w:rPr>
          <w:rStyle w:val="a4"/>
        </w:rPr>
        <w:t xml:space="preserve">. </w:t>
      </w:r>
    </w:p>
    <w:p w:rsidR="00E95CD6" w:rsidRDefault="00E95CD6" w:rsidP="00E95CD6">
      <w:pPr>
        <w:pStyle w:val="a3"/>
      </w:pPr>
      <w:r>
        <w:t xml:space="preserve">В мероприятии предполагается участие представителей Минобрнауки, Минтруда, Минздрава и Минпросвещения, Роспотребнадзора, Роструда, руководителей и сотрудников подведомственных организаций. Будут обсуждаться изменение законодательства в области охраны труда и кадровой работы, совершенствование системы управления охраной труда, управление профессиональными рисками.  </w:t>
      </w:r>
    </w:p>
    <w:p w:rsidR="00E95CD6" w:rsidRDefault="00E95CD6" w:rsidP="00E95CD6">
      <w:pPr>
        <w:pStyle w:val="a3"/>
      </w:pPr>
      <w:r>
        <w:t xml:space="preserve">В секции «Роль профсоюзов в обеспечении прав на здоровые и безопасные условия труда» с докладами выступит большая команда представителей Профсоюза работников РАН. </w:t>
      </w:r>
    </w:p>
    <w:p w:rsidR="00E95CD6" w:rsidRDefault="00E95CD6" w:rsidP="00E95CD6">
      <w:pPr>
        <w:pStyle w:val="a3"/>
      </w:pPr>
      <w:r>
        <w:t xml:space="preserve">Завершение регистрации на конференцию – 15 июня. </w:t>
      </w:r>
    </w:p>
    <w:p w:rsidR="00E95CD6" w:rsidRDefault="00C636D9" w:rsidP="00E95CD6">
      <w:pPr>
        <w:rPr>
          <w:rStyle w:val="layout"/>
        </w:rPr>
      </w:pPr>
      <w:r w:rsidRPr="00C636D9"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E95CD6" w:rsidRDefault="00E95CD6" w:rsidP="00E95CD6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Наукограды + ?</w:t>
      </w:r>
    </w:p>
    <w:p w:rsidR="00E95CD6" w:rsidRDefault="00E95CD6" w:rsidP="00E95CD6">
      <w:pPr>
        <w:pStyle w:val="a3"/>
      </w:pPr>
      <w:r>
        <w:rPr>
          <w:rStyle w:val="a4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2543175" cy="2571750"/>
            <wp:effectExtent l="0" t="0" r="9525" b="0"/>
            <wp:docPr id="8" name="Рисунок 8" descr="https://proxy.imgsmail.ru?e=1686279855&amp;email=imeturoran%40mail.ru&amp;flags=0&amp;h=uf7Sm3OPkeo0uh83-Rf_ww&amp;is_https=1&amp;url173=c2hhcmUxLmNsb3VkaHEtbWt0My5uZXQvMzNmMDdjNTEyMDE0MTU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xy.imgsmail.ru?e=1686279855&amp;email=imeturoran%40mail.ru&amp;flags=0&amp;h=uf7Sm3OPkeo0uh83-Rf_ww&amp;is_https=1&amp;url173=c2hhcmUxLmNsb3VkaHEtbWt0My5uZXQvMzNmMDdjNTEyMDE0MTUuanBlZw~~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D6" w:rsidRDefault="00E95CD6" w:rsidP="00E95CD6">
      <w:pPr>
        <w:pStyle w:val="a3"/>
      </w:pPr>
      <w:r>
        <w:t xml:space="preserve">Председатель Профобъединения РКК-наука А.С. Миронов принял участие в состоявшейся недавно в подмосковном наукограде Дубна XII Конференции «Принципы и механизмы формирования национальной инновационной системы». Основные итоги обсуждения вопросов совершенствования законодательства и механизмов государственной поддержки территорий,  являющихся точками роста науки и технологий, он представил на сайте регионального общественного д вижения «Я живу в наукограде» - </w:t>
      </w:r>
      <w:hyperlink r:id="rId14" w:tgtFrame="_blank" w:history="1">
        <w:r>
          <w:rPr>
            <w:rStyle w:val="a5"/>
          </w:rPr>
          <w:t>https://za-naukograd.ru/</w:t>
        </w:r>
      </w:hyperlink>
      <w:r>
        <w:t xml:space="preserve">. </w:t>
      </w:r>
    </w:p>
    <w:p w:rsidR="00E95CD6" w:rsidRDefault="00E95CD6" w:rsidP="00E95CD6">
      <w:pPr>
        <w:pStyle w:val="a3"/>
      </w:pPr>
      <w:r>
        <w:t xml:space="preserve">Участники форума подвергли критике непродуманные решения руководства Московской области по объединению наукоградов Протвино и Пущино с городским округом Серпухов. Обсуждалось, как защитить другие наукограды от подобных действий. </w:t>
      </w:r>
    </w:p>
    <w:p w:rsidR="00E95CD6" w:rsidRDefault="00E95CD6" w:rsidP="00E95CD6">
      <w:pPr>
        <w:pStyle w:val="a3"/>
      </w:pPr>
      <w:r>
        <w:t xml:space="preserve">Дискутировался и вопрос  о поручении Президента РФ обеспечить дополнительную поддержку территорий с высоким научно-техническим потенциалом (ВНТП). Круг субъектов, претендующих на особый статус явно расширится. Их и сегодня довольно много – технополисы, закрытые административно-территориальные образования, территории опережающего социально-экономического развития. Как учесть интересы </w:t>
      </w:r>
      <w:r>
        <w:lastRenderedPageBreak/>
        <w:t xml:space="preserve">всех этих разнородных структур? Что предпринять для обеспечения полноценного развития наукоградов? </w:t>
      </w:r>
    </w:p>
    <w:p w:rsidR="00E95CD6" w:rsidRDefault="00E95CD6" w:rsidP="00E95CD6">
      <w:pPr>
        <w:pStyle w:val="a3"/>
      </w:pPr>
      <w:r>
        <w:t xml:space="preserve">Участники форума сформировали общую позицию по этим вопросам и направили ее в адрес федеральных органов власти. </w:t>
      </w:r>
    </w:p>
    <w:p w:rsidR="00E95CD6" w:rsidRDefault="00C636D9" w:rsidP="00E95CD6">
      <w:pPr>
        <w:rPr>
          <w:rStyle w:val="layout"/>
        </w:rPr>
      </w:pPr>
      <w:r w:rsidRPr="00C636D9"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E95CD6" w:rsidRDefault="00E95CD6" w:rsidP="00E95CD6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Отказать</w:t>
      </w:r>
      <w:r>
        <w:rPr>
          <w:color w:val="993366"/>
          <w:sz w:val="36"/>
          <w:szCs w:val="36"/>
        </w:rPr>
        <w:t xml:space="preserve">!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324225" cy="1381125"/>
            <wp:effectExtent l="0" t="0" r="9525" b="9525"/>
            <wp:docPr id="7" name="Рисунок 7" descr="https://proxy.imgsmail.ru?e=1686279855&amp;email=imeturoran%40mail.ru&amp;flags=0&amp;h=DCinWiqXGoAmqk4mdj94xQ&amp;is_https=1&amp;url173=c2hhcmUxLmNsb3VkaHEtbWt0My5uZXQvMzY2YzZiMjYxMjJmNG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oxy.imgsmail.ru?e=1686279855&amp;email=imeturoran%40mail.ru&amp;flags=0&amp;h=DCinWiqXGoAmqk4mdj94xQ&amp;is_https=1&amp;url173=c2hhcmUxLmNsb3VkaHEtbWt0My5uZXQvMzY2YzZiMjYxMjJmNGIuanBlZw~~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D6" w:rsidRDefault="00E95CD6" w:rsidP="00E95CD6">
      <w:pPr>
        <w:pStyle w:val="a3"/>
      </w:pPr>
      <w:r>
        <w:t xml:space="preserve">Комитет Государственной думы по обороне рекомендовал отклонить законопроект об освобождении от призыва по мобилизации граждан, имеющих ученую степень доктора и кандидата наук. </w:t>
      </w:r>
      <w:r>
        <w:br/>
      </w:r>
      <w:hyperlink r:id="rId16" w:tgtFrame="_blank" w:history="1">
        <w:r>
          <w:rPr>
            <w:rStyle w:val="a5"/>
            <w:b/>
            <w:bCs/>
          </w:rPr>
          <w:t>Заключение комитета</w:t>
        </w:r>
      </w:hyperlink>
      <w:r>
        <w:rPr>
          <w:rStyle w:val="a4"/>
        </w:rPr>
        <w:t xml:space="preserve"> </w:t>
      </w:r>
      <w:r>
        <w:t xml:space="preserve">опубликовал в своем Телеграм-канале инициатор проекта депутат Госдумы профессор Самарского университета Михаил Матвеев, сообщивший заодно, что отклонен и второй предложенный им проект о предоставлении отсрочки лицам, которые по состоянию здоровья и иным причинам не служили в армии. </w:t>
      </w:r>
    </w:p>
    <w:p w:rsidR="00E95CD6" w:rsidRDefault="00E95CD6" w:rsidP="00E95CD6">
      <w:pPr>
        <w:pStyle w:val="a3"/>
      </w:pPr>
      <w:r>
        <w:t xml:space="preserve">Комитет по обороне обосновал свой отказ тем, что» «наличие у гражданина ученой степени не тождественно его непосредственному участию в исследованиях». Те же ученые и специалисты, которые  заняты в критически важных отраслях экономики, имеют возможность получить отсрочку в рамках бронирования или в соответствии с уже выпущенными дающими такое право документами. </w:t>
      </w:r>
    </w:p>
    <w:p w:rsidR="00E95CD6" w:rsidRDefault="00E95CD6" w:rsidP="00E95CD6">
      <w:pPr>
        <w:pStyle w:val="a3"/>
      </w:pPr>
      <w:r>
        <w:t xml:space="preserve">Кроме того, в заключении поясняется, что понятия «частичная мобилизация» в законе нет, сейчас проводится «комплекс мероприятий военного времени», и в таких условиях широкий набор оснований для отсрочки реализован быть не может быть. </w:t>
      </w:r>
    </w:p>
    <w:p w:rsidR="00E95CD6" w:rsidRDefault="00C636D9" w:rsidP="00E95CD6">
      <w:pPr>
        <w:rPr>
          <w:rStyle w:val="layout"/>
        </w:rPr>
      </w:pPr>
      <w:r w:rsidRPr="00C636D9"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E95CD6" w:rsidRDefault="00E95CD6" w:rsidP="00E95CD6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Начало лета: молодежный календарь</w:t>
      </w:r>
      <w:r>
        <w:rPr>
          <w:color w:val="993366"/>
          <w:sz w:val="36"/>
          <w:szCs w:val="36"/>
        </w:rPr>
        <w:t xml:space="preserve"> </w:t>
      </w:r>
    </w:p>
    <w:p w:rsidR="00E95CD6" w:rsidRDefault="00E95CD6" w:rsidP="00E95CD6">
      <w:pPr>
        <w:pStyle w:val="a3"/>
      </w:pPr>
      <w:r>
        <w:rPr>
          <w:noProof/>
        </w:rPr>
        <w:lastRenderedPageBreak/>
        <w:drawing>
          <wp:inline distT="0" distB="0" distL="0" distR="0">
            <wp:extent cx="3019425" cy="1933575"/>
            <wp:effectExtent l="0" t="0" r="9525" b="9525"/>
            <wp:docPr id="6" name="Рисунок 6" descr="https://proxy.imgsmail.ru?e=1686279855&amp;email=imeturoran%40mail.ru&amp;flags=0&amp;h=19Q__12ky3X82G0U1lB6iA&amp;is_https=1&amp;url173=c2hhcmUxLmNsb3VkaHEtbWt0My5uZXQvYjViNjYyMTIwZTlkNz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oxy.imgsmail.ru?e=1686279855&amp;email=imeturoran%40mail.ru&amp;flags=0&amp;h=19Q__12ky3X82G0U1lB6iA&amp;is_https=1&amp;url173=c2hhcmUxLmNsb3VkaHEtbWt0My5uZXQvYjViNjYyMTIwZTlkNzQucG5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D6" w:rsidRDefault="00E95CD6" w:rsidP="00E95CD6">
      <w:pPr>
        <w:pStyle w:val="a3"/>
      </w:pPr>
      <w:r>
        <w:t xml:space="preserve">♠ Представителей СМУ академических институтов Санкт-Петербурга, 9 июня приглашают на </w:t>
      </w:r>
      <w:r>
        <w:rPr>
          <w:rStyle w:val="a4"/>
        </w:rPr>
        <w:t xml:space="preserve">встречу в Институте химии силикатов РАН </w:t>
      </w:r>
      <w:r>
        <w:t xml:space="preserve">«с целью укрепления горизонтальных связей и формированию предложений по актуальным вопросам научной деятельности». </w:t>
      </w:r>
    </w:p>
    <w:p w:rsidR="00E95CD6" w:rsidRDefault="00E95CD6" w:rsidP="00E95CD6">
      <w:pPr>
        <w:pStyle w:val="a3"/>
      </w:pPr>
      <w:r>
        <w:t xml:space="preserve">♣ На базе отдыха ИПФ РАН "Варнавино"13-16 июня пройдет VII Межрегиональная междисциплинарная молодежная научно-практическая конференция МНПК – 2023. </w:t>
      </w:r>
      <w:hyperlink r:id="rId18" w:tgtFrame="_blank" w:history="1">
        <w:r>
          <w:rPr>
            <w:rStyle w:val="a5"/>
            <w:b/>
            <w:bCs/>
          </w:rPr>
          <w:t>Программа форума</w:t>
        </w:r>
      </w:hyperlink>
      <w:r>
        <w:rPr>
          <w:rStyle w:val="a4"/>
        </w:rPr>
        <w:t xml:space="preserve"> </w:t>
      </w:r>
    </w:p>
    <w:p w:rsidR="00E95CD6" w:rsidRDefault="00E95CD6" w:rsidP="00E95CD6">
      <w:pPr>
        <w:pStyle w:val="a3"/>
      </w:pPr>
      <w:r>
        <w:t xml:space="preserve">♥ В Нижнем Новгороде 21-24 июня пройдет </w:t>
      </w:r>
      <w:hyperlink r:id="rId19" w:tgtFrame="_blank" w:history="1">
        <w:r>
          <w:rPr>
            <w:rStyle w:val="a5"/>
            <w:b/>
            <w:bCs/>
          </w:rPr>
          <w:t>XI Всероссийский съезд советов молодых ученых и студенческих научных обществ</w:t>
        </w:r>
      </w:hyperlink>
      <w:r>
        <w:rPr>
          <w:rStyle w:val="a4"/>
        </w:rPr>
        <w:t xml:space="preserve">. </w:t>
      </w:r>
      <w:r>
        <w:t xml:space="preserve">Участники обсудят «привлечение молодежи в сферу исследований, развитие научно-популярного туризма в России и многое другое». </w:t>
      </w:r>
    </w:p>
    <w:p w:rsidR="00E95CD6" w:rsidRDefault="00E95CD6" w:rsidP="00E95CD6">
      <w:pPr>
        <w:pStyle w:val="a3"/>
      </w:pPr>
      <w:r>
        <w:t xml:space="preserve">♦ Совет молодых ученых НАН Беларуси организует 20–22 сентября в  Минске </w:t>
      </w:r>
      <w:hyperlink r:id="rId20" w:tgtFrame="_blank" w:history="1">
        <w:r>
          <w:rPr>
            <w:rStyle w:val="a5"/>
            <w:b/>
            <w:bCs/>
          </w:rPr>
          <w:t>XX Международную научную конференцию «Молодежь в науке – 2023»</w:t>
        </w:r>
      </w:hyperlink>
      <w:r>
        <w:rPr>
          <w:rStyle w:val="a4"/>
        </w:rPr>
        <w:t xml:space="preserve"> </w:t>
      </w:r>
      <w:r>
        <w:t xml:space="preserve">для молодых ученых, аспирантов, соискателей, магистрантов, студентов Беларуси и СНГ. Прием заявок и тезисов докладов до 1 июля. </w:t>
      </w:r>
    </w:p>
    <w:p w:rsidR="00926F14" w:rsidRPr="00E95CD6" w:rsidRDefault="00926F14" w:rsidP="00E95CD6">
      <w:bookmarkStart w:id="0" w:name="_GoBack"/>
      <w:bookmarkEnd w:id="0"/>
    </w:p>
    <w:sectPr w:rsidR="00926F14" w:rsidRPr="00E95CD6" w:rsidSect="00C6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0E3"/>
    <w:multiLevelType w:val="multilevel"/>
    <w:tmpl w:val="4072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D30C7"/>
    <w:multiLevelType w:val="multilevel"/>
    <w:tmpl w:val="E058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75766"/>
    <w:multiLevelType w:val="multilevel"/>
    <w:tmpl w:val="56A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204BC2"/>
    <w:rsid w:val="00045BAF"/>
    <w:rsid w:val="001B6337"/>
    <w:rsid w:val="00204BC2"/>
    <w:rsid w:val="002523FD"/>
    <w:rsid w:val="00261E14"/>
    <w:rsid w:val="003E3B7D"/>
    <w:rsid w:val="004D53CF"/>
    <w:rsid w:val="005021FB"/>
    <w:rsid w:val="008847A1"/>
    <w:rsid w:val="00926F14"/>
    <w:rsid w:val="009D60D8"/>
    <w:rsid w:val="00B85D1D"/>
    <w:rsid w:val="00C24CA8"/>
    <w:rsid w:val="00C42626"/>
    <w:rsid w:val="00C636D9"/>
    <w:rsid w:val="00D244C2"/>
    <w:rsid w:val="00D46C91"/>
    <w:rsid w:val="00E138B4"/>
    <w:rsid w:val="00E364F5"/>
    <w:rsid w:val="00E95CD6"/>
    <w:rsid w:val="00EB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D9"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24CA8"/>
  </w:style>
  <w:style w:type="paragraph" w:styleId="a3">
    <w:name w:val="Normal (Web)"/>
    <w:basedOn w:val="a"/>
    <w:uiPriority w:val="99"/>
    <w:unhideWhenUsed/>
    <w:rsid w:val="00C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A8"/>
    <w:rPr>
      <w:b/>
      <w:bCs/>
    </w:rPr>
  </w:style>
  <w:style w:type="character" w:styleId="a5">
    <w:name w:val="Hyperlink"/>
    <w:basedOn w:val="a0"/>
    <w:uiPriority w:val="99"/>
    <w:unhideWhenUsed/>
    <w:rsid w:val="00C24CA8"/>
    <w:rPr>
      <w:color w:val="0000FF"/>
      <w:u w:val="single"/>
    </w:rPr>
  </w:style>
  <w:style w:type="character" w:styleId="a6">
    <w:name w:val="Emphasis"/>
    <w:basedOn w:val="a0"/>
    <w:uiPriority w:val="20"/>
    <w:qFormat/>
    <w:rsid w:val="00C24CA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2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CA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D4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msohyperlinkmrcssattr">
    <w:name w:val="gmail-msohyperlink_mr_css_attr"/>
    <w:basedOn w:val="a0"/>
    <w:rsid w:val="00D46C91"/>
  </w:style>
  <w:style w:type="character" w:customStyle="1" w:styleId="10">
    <w:name w:val="Заголовок 1 Знак"/>
    <w:basedOn w:val="a0"/>
    <w:link w:val="1"/>
    <w:uiPriority w:val="9"/>
    <w:rsid w:val="009D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467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9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507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6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9660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9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43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8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829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YEoX/rZ3cxh4C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mcys2023.ipfran.ru/program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bMMb/Q82PkJVWP" TargetMode="External"/><Relationship Id="rId12" Type="http://schemas.openxmlformats.org/officeDocument/2006/relationships/hyperlink" Target="https://ot.spbstu.ru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t.me/profRAS/1088" TargetMode="External"/><Relationship Id="rId20" Type="http://schemas.openxmlformats.org/officeDocument/2006/relationships/hyperlink" Target="http://ibit.ly/d0C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hyperlink" Target="https://cloud.mail.ru/public/CVDw/KG5PRfapw" TargetMode="External"/><Relationship Id="rId19" Type="http://schemas.openxmlformats.org/officeDocument/2006/relationships/hyperlink" Target="https://t.me/minobrnaukiofficial/46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za-naukogra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Work1</cp:lastModifiedBy>
  <cp:revision>2</cp:revision>
  <dcterms:created xsi:type="dcterms:W3CDTF">2023-06-07T08:03:00Z</dcterms:created>
  <dcterms:modified xsi:type="dcterms:W3CDTF">2023-06-07T08:03:00Z</dcterms:modified>
</cp:coreProperties>
</file>